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常州外国语学校教育集团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常州经开区初级中学第二轮岗位晋级结果公示</w:t>
      </w:r>
    </w:p>
    <w:p>
      <w:pPr>
        <w:jc w:val="both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各位老师：</w:t>
      </w:r>
    </w:p>
    <w:p>
      <w:pPr>
        <w:ind w:firstLine="640" w:firstLineChars="200"/>
        <w:jc w:val="both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根据《常州经开区教育系统事业单位第二轮岗位设置实施方案》文件精神和《常州经开区初级中学岗位设置及聘任工作实施方案》，经学校岗位设置评分小组评分、学校竞聘工作领导小组审核，依据全员竞聘，能上能下、统一周期，届满竞聘和公平公正，责任导向原则，现将第二轮岗位晋级结果公示如下：</w:t>
      </w:r>
    </w:p>
    <w:p>
      <w:pPr>
        <w:jc w:val="both"/>
      </w:pPr>
    </w:p>
    <w:p>
      <w:pPr>
        <w:jc w:val="both"/>
      </w:pPr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3830" cy="4528185"/>
            <wp:effectExtent l="0" t="0" r="4445" b="5715"/>
            <wp:docPr id="3" name="图片 3" descr="M9($PCYD}5DRZ0$S1L$OR{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9($PCYD}5DRZ0$S1L$OR{K"/>
                    <pic:cNvPicPr>
                      <a:picLocks noChangeAspect="1"/>
                    </pic:cNvPicPr>
                  </pic:nvPicPr>
                  <pic:blipFill>
                    <a:blip r:embed="rId4"/>
                    <a:srcRect r="15278"/>
                    <a:stretch>
                      <a:fillRect/>
                    </a:stretch>
                  </pic:blipFill>
                  <pic:spPr>
                    <a:xfrm>
                      <a:off x="0" y="0"/>
                      <a:ext cx="5243830" cy="452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eastAsiaTheme="minorEastAsia"/>
          <w:lang w:eastAsia="zh-CN"/>
        </w:rPr>
      </w:pPr>
    </w:p>
    <w:p>
      <w:pPr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2894965"/>
            <wp:effectExtent l="0" t="0" r="1270" b="635"/>
            <wp:docPr id="2" name="图片 2" descr="OI1FQY]}Y%4}A6NW}~]KO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OI1FQY]}Y%4}A6NW}~]KO_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89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ind w:firstLine="420" w:firstLineChars="0"/>
        <w:jc w:val="both"/>
        <w:rPr>
          <w:rFonts w:hint="eastAsia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如对晋级结果有异议，请于一周内联系学校争议调节小组联系人：党支部委员</w:t>
      </w:r>
    </w:p>
    <w:p>
      <w:pPr>
        <w:jc w:val="both"/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联系电话：68217088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ind w:firstLine="5120" w:firstLineChars="1600"/>
        <w:jc w:val="both"/>
        <w:rPr>
          <w:rFonts w:hint="eastAsia"/>
          <w:b w:val="0"/>
          <w:bCs w:val="0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32"/>
          <w:szCs w:val="40"/>
          <w:lang w:val="en-US" w:eastAsia="zh-CN"/>
        </w:rPr>
        <w:t>常州经开区初级中学</w:t>
      </w:r>
    </w:p>
    <w:p>
      <w:pPr>
        <w:ind w:firstLine="5440" w:firstLineChars="1700"/>
        <w:jc w:val="both"/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val="en-US" w:eastAsia="zh-CN"/>
        </w:rPr>
        <w:t>2024年6月11日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hNjY3YzRlNWQ2OTI5NTBiYzFkOGZhNmZiYjQ3ZWIifQ=="/>
  </w:docVars>
  <w:rsids>
    <w:rsidRoot w:val="00000000"/>
    <w:rsid w:val="00A30809"/>
    <w:rsid w:val="0DD56120"/>
    <w:rsid w:val="1EF503D0"/>
    <w:rsid w:val="287F1299"/>
    <w:rsid w:val="296F4C5F"/>
    <w:rsid w:val="438116B9"/>
    <w:rsid w:val="450E5F26"/>
    <w:rsid w:val="4565155C"/>
    <w:rsid w:val="4DEB281B"/>
    <w:rsid w:val="518F574A"/>
    <w:rsid w:val="547379A0"/>
    <w:rsid w:val="5D5201C0"/>
    <w:rsid w:val="5F705AF9"/>
    <w:rsid w:val="636A0BB0"/>
    <w:rsid w:val="699A7177"/>
    <w:rsid w:val="6B0051C5"/>
    <w:rsid w:val="6BCE7F55"/>
    <w:rsid w:val="6E0948CB"/>
    <w:rsid w:val="70820965"/>
    <w:rsid w:val="7535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239</Characters>
  <Lines>0</Lines>
  <Paragraphs>0</Paragraphs>
  <TotalTime>10</TotalTime>
  <ScaleCrop>false</ScaleCrop>
  <LinksUpToDate>false</LinksUpToDate>
  <CharactersWithSpaces>239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2024-06-11T02:11:00Z</dcterms:created>
  <dc:creator>86166</dc:creator>
  <cp:lastModifiedBy>李宁(Lenny)</cp:lastModifiedBy>
  <dcterms:modified xsi:type="dcterms:W3CDTF">2024-06-11T03:18:23Z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61D9C2C29A234CCB8687B25BE0786AB6_13</vt:lpwstr>
  </property>
</Properties>
</file>